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oferty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2478D" w:rsidRPr="0002478D" w:rsidRDefault="0002478D" w:rsidP="000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„Dostawa i montaż zestawu hydroforowego dla wody czystej </w:t>
      </w: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przepompowni wodociągowej w Białogardzie ”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C02A8" w:rsidRPr="00EC02A8" w:rsidRDefault="00EC02A8" w:rsidP="00EC02A8">
      <w:pPr>
        <w:numPr>
          <w:ilvl w:val="3"/>
          <w:numId w:val="15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Zarejestrowana nazwa i adres Wykonawcy:</w:t>
      </w:r>
    </w:p>
    <w:p w:rsidR="00EC02A8" w:rsidRPr="00EC02A8" w:rsidRDefault="00EC02A8" w:rsidP="00EC02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:rsidR="00EC02A8" w:rsidRPr="00EC02A8" w:rsidRDefault="00EC02A8" w:rsidP="00EC02A8">
      <w:pPr>
        <w:spacing w:after="0" w:line="48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nazwa firmy (imię i nazwisko)…………………………………………...………………...……</w:t>
      </w:r>
    </w:p>
    <w:p w:rsidR="00EC02A8" w:rsidRPr="00EC02A8" w:rsidRDefault="00EC02A8" w:rsidP="00EC02A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ulica……………………………………………….……..nr domu………………..……………</w:t>
      </w:r>
    </w:p>
    <w:p w:rsidR="00EC02A8" w:rsidRPr="00EC02A8" w:rsidRDefault="00EC02A8" w:rsidP="00EC02A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kod…….…………........miejscowość………………...…………………………………….……</w:t>
      </w:r>
    </w:p>
    <w:p w:rsidR="00EC02A8" w:rsidRPr="00EC02A8" w:rsidRDefault="00EC02A8" w:rsidP="00EC02A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C02A8">
        <w:rPr>
          <w:rFonts w:ascii="Times New Roman" w:eastAsia="Times New Roman" w:hAnsi="Times New Roman" w:cs="Times New Roman"/>
          <w:lang w:val="en-US" w:eastAsia="pl-PL"/>
        </w:rPr>
        <w:t>tel.: ……………………………….…….……….fax: …………….………………...…………..</w:t>
      </w:r>
    </w:p>
    <w:p w:rsidR="00EC02A8" w:rsidRPr="00EC02A8" w:rsidRDefault="00EC02A8" w:rsidP="00EC02A8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C02A8">
        <w:rPr>
          <w:rFonts w:ascii="Times New Roman" w:eastAsia="Times New Roman" w:hAnsi="Times New Roman" w:cs="Times New Roman"/>
          <w:lang w:val="en-US" w:eastAsia="pl-PL"/>
        </w:rPr>
        <w:t>e-mail: …………………………………………………</w:t>
      </w:r>
    </w:p>
    <w:p w:rsidR="00EC02A8" w:rsidRPr="00EC02A8" w:rsidRDefault="00EC02A8" w:rsidP="00EC02A8">
      <w:pPr>
        <w:tabs>
          <w:tab w:val="left" w:pos="3686"/>
          <w:tab w:val="left" w:leader="dot" w:pos="5670"/>
          <w:tab w:val="left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val="en-US" w:eastAsia="pl-PL"/>
        </w:rPr>
        <w:t xml:space="preserve">             NIP:............................................................ </w:t>
      </w:r>
      <w:r w:rsidRPr="00EC02A8">
        <w:rPr>
          <w:rFonts w:ascii="Times New Roman" w:eastAsia="Times New Roman" w:hAnsi="Times New Roman" w:cs="Times New Roman"/>
          <w:lang w:eastAsia="pl-PL"/>
        </w:rPr>
        <w:t>REGON:....................................................................</w:t>
      </w:r>
    </w:p>
    <w:p w:rsidR="00EC02A8" w:rsidRPr="00EC02A8" w:rsidRDefault="00EC02A8" w:rsidP="00EC02A8">
      <w:pPr>
        <w:tabs>
          <w:tab w:val="left" w:pos="3686"/>
          <w:tab w:val="left" w:leader="dot" w:pos="567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 xml:space="preserve">             Konto bankowe:.............................................................................................................................</w:t>
      </w:r>
    </w:p>
    <w:p w:rsidR="00EC02A8" w:rsidRPr="00EC02A8" w:rsidRDefault="00EC02A8" w:rsidP="00EC02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zamówienia za cenę: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Cena netto : …………………………………zł.</w:t>
      </w:r>
    </w:p>
    <w:p w:rsidR="00EC02A8" w:rsidRPr="00EC02A8" w:rsidRDefault="00EC02A8" w:rsidP="00EC02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(słownie: …………………………………………….……………………………........................)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ab/>
        <w:t>Podatek VAT w wysokości 23%: ……………………..zł</w:t>
      </w:r>
    </w:p>
    <w:p w:rsidR="00EC02A8" w:rsidRPr="00EC02A8" w:rsidRDefault="00EC02A8" w:rsidP="00EC02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(słownie: …………………………………………….………………………..……………..........)</w:t>
      </w:r>
    </w:p>
    <w:p w:rsidR="00EC02A8" w:rsidRPr="00EC02A8" w:rsidRDefault="00EC02A8" w:rsidP="00EC02A8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Cena brutto: …………………………………zł.</w:t>
      </w:r>
    </w:p>
    <w:p w:rsidR="00EC02A8" w:rsidRDefault="00EC02A8" w:rsidP="00EC02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C02A8">
        <w:rPr>
          <w:rFonts w:ascii="Times New Roman" w:eastAsia="Times New Roman" w:hAnsi="Times New Roman" w:cs="Times New Roman"/>
          <w:lang w:eastAsia="pl-PL"/>
        </w:rPr>
        <w:t>(słownie: …………………………………………….……………………………........................)</w:t>
      </w:r>
    </w:p>
    <w:p w:rsidR="0002478D" w:rsidRDefault="0002478D" w:rsidP="00EC02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02478D" w:rsidRPr="0002478D" w:rsidRDefault="0002478D" w:rsidP="0002478D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Typ - ………………………..…………..</w:t>
      </w:r>
    </w:p>
    <w:p w:rsidR="0002478D" w:rsidRPr="0002478D" w:rsidRDefault="0002478D" w:rsidP="00DB010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Producent</w:t>
      </w:r>
      <w:r w:rsidRPr="000247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………….</w:t>
      </w:r>
      <w:r w:rsidRPr="000247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…....</w:t>
      </w:r>
    </w:p>
    <w:p w:rsidR="00EC02A8" w:rsidRPr="00DB0101" w:rsidRDefault="00DB0101" w:rsidP="00DB010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przedstawiamy kartę katalogową zestawu hydroforowego.</w:t>
      </w:r>
    </w:p>
    <w:p w:rsidR="00EC02A8" w:rsidRPr="00EC02A8" w:rsidRDefault="00EC02A8" w:rsidP="00DB0101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righ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że: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ind w:left="720"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zapoznaliśmy się z warunkami zamówienia przedstawionymi w specyfikacji istotnych warunków zamówienia i nie wnosimy do niej zastrzeżeń oraz zdobyliśmy konieczne informacje do złożenia oferty,</w:t>
      </w:r>
    </w:p>
    <w:p w:rsid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podana w ofercie uwzględnia wszystkie koszty niezbędne do wykonania przedmiotu zamówienia;</w:t>
      </w:r>
    </w:p>
    <w:p w:rsidR="0002478D" w:rsidRDefault="0002478D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78D" w:rsidRPr="00EC02A8" w:rsidRDefault="0002478D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jesteśmy uprawnieni do występowania w obrocie prawnym, zgodnie z wymaganiami prawnymi;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znajdujemy się w sytuacji ekonomicznej i finansowej zapewniającej wykonanie przedmiotu zamówienia;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dysponujemy osobami zdolnymi do wykonania przedmiotu zamówienia;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uważamy się za związanych niniejsza </w:t>
      </w:r>
      <w:r w:rsidR="0002478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przez okres maksymalnie 3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upływu terminu składania ofert;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zapoznaliśmy się z warunkami terenowymi w miejscu realizacji przedmiotu zamówienia;</w:t>
      </w:r>
    </w:p>
    <w:p w:rsidR="00EC02A8" w:rsidRDefault="00EC02A8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zalegamy z opłacaniem podatków i składek na ubezpieczenia;</w:t>
      </w:r>
    </w:p>
    <w:p w:rsidR="00DB0101" w:rsidRDefault="00DB0101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101" w:rsidRPr="00EC02A8" w:rsidRDefault="00DB0101" w:rsidP="00EC02A8">
      <w:pPr>
        <w:widowControl w:val="0"/>
        <w:autoSpaceDE w:val="0"/>
        <w:autoSpaceDN w:val="0"/>
        <w:adjustRightInd w:val="0"/>
        <w:spacing w:after="0" w:line="360" w:lineRule="auto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/>
        <w:ind w:left="851" w:right="1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/>
        <w:ind w:left="720"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ind w:left="720"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before="61" w:after="0" w:line="36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……………………………., ………………….                         ……............................................</w:t>
      </w:r>
    </w:p>
    <w:p w:rsidR="00EC02A8" w:rsidRPr="00EC02A8" w:rsidRDefault="00EC02A8" w:rsidP="00EC02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miejscowość                           dnia                                                  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(pieczęć i podpis osób uprawnionych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do reprezentacji Wykonawcy)</w:t>
      </w: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02478D" w:rsidRPr="00EC02A8" w:rsidRDefault="0002478D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załącznik nr 2 do SIWZ</w:t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......................................, ..................</w:t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miejscowość             dnia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 WYKONAWCY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publicznego na: 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78D" w:rsidRPr="0002478D" w:rsidRDefault="0002478D" w:rsidP="000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„Dostawa i montaż zestawu hydroforowego dla wody czystej </w:t>
      </w: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przepompowni wodociągowej w Białogardzie ”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firma: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dotyczące: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zamówienia.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EC02A8" w:rsidRPr="00EC02A8" w:rsidRDefault="00EC02A8" w:rsidP="00EC02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Prowadzą działalność gospodarczą upoważniającą do wystawienia faktury / rachunku za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wykonany przedmiot zamówienia</w:t>
      </w: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……….……....................................................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załącznik nr 3</w:t>
      </w:r>
      <w:r w:rsidRPr="00EC02A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do SIWZ</w:t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 xml:space="preserve">  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......................................, ................</w:t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miejscowość                    dnia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 WYKONAWCY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publicznego na: 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78D" w:rsidRPr="0002478D" w:rsidRDefault="0002478D" w:rsidP="000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„Dostawa i montaż zestawu hydroforowego dla wody czystej </w:t>
      </w: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przepompowni wodociągowej w Białogardzie ”</w:t>
      </w:r>
    </w:p>
    <w:p w:rsidR="00EC02A8" w:rsidRPr="00EC02A8" w:rsidRDefault="00EC02A8" w:rsidP="00EC02A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jesteśmy Wykonawcami:</w:t>
      </w:r>
    </w:p>
    <w:p w:rsidR="00EC02A8" w:rsidRPr="00EC02A8" w:rsidRDefault="00EC02A8" w:rsidP="00EC02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02A8" w:rsidRPr="00EC02A8" w:rsidRDefault="00EC02A8" w:rsidP="00EC02A8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wyrządzili szkodę nie wykonując zamówienia lub wykonując je nienależycie, jeżeli szkoda ta została stwierdzona orzeczeniem sądu, które uprawomocniło się w okresie 3 lat przed wszczęciem postępowania</w:t>
      </w:r>
    </w:p>
    <w:p w:rsidR="00EC02A8" w:rsidRPr="00EC02A8" w:rsidRDefault="00EC02A8" w:rsidP="00EC02A8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</w:p>
    <w:p w:rsidR="00EC02A8" w:rsidRPr="00EC02A8" w:rsidRDefault="00EC02A8" w:rsidP="00EC02A8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zalegają z uiszczeniem podatków, opłat lub składek na ubezpieczenie społeczne lub zdrowotne, z wyjątkiem przypadków gdy uzyskali oni przewidziane prawem,  zwolnienie, odroczenie, rozłożenie na raty zaległych  płatności lub wstrzymanie w całości wykonania decyzji właściwego organu; </w:t>
      </w:r>
    </w:p>
    <w:p w:rsidR="00EC02A8" w:rsidRPr="00EC02A8" w:rsidRDefault="00EC02A8" w:rsidP="00EC02A8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zbiorowym, wobec którego sąd orzekł zakaz ubiegania się o zamówienia, na podstawie przepisów o odpowiedzialności podmiotów zbiorowych za czyny zabronione pod groźbą kary;</w:t>
      </w:r>
    </w:p>
    <w:p w:rsidR="00EC02A8" w:rsidRPr="00EC02A8" w:rsidRDefault="00EC02A8" w:rsidP="00EC02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wykonywali bezpośrednio czynności związane z przygotowaniem prowadzonego  postępowania, lub posługiwali się w celu sporządzenia oferty osobami uczestniczącymi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dokonywaniu tych czynności, chyba że udział tych wykonawców w postępowaniu nie utrudni uczciwej konkurencji,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załącznik nr 4</w:t>
      </w:r>
      <w:r w:rsidRPr="00EC02A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do SIWZ</w:t>
      </w: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EC02A8" w:rsidRPr="00EC02A8" w:rsidRDefault="00EC02A8" w:rsidP="00EC0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 xml:space="preserve">  ......................................, ..............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</w:t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EC02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miejscowość                  dnia</w:t>
      </w:r>
      <w:r w:rsidRPr="00EC02A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2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 WYKONANYCH </w:t>
      </w:r>
      <w:r w:rsidR="0002478D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</w:t>
      </w:r>
    </w:p>
    <w:p w:rsidR="00F013EC" w:rsidRPr="00F013EC" w:rsidRDefault="00F013EC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zgodny</w:t>
      </w:r>
      <w:r w:rsidRPr="00F013E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  punktem 6.3.3)a) SIWZ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publicznego na: 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78D" w:rsidRPr="0002478D" w:rsidRDefault="0002478D" w:rsidP="0002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„Dostawa i montaż zestawu hydroforowego dla wody czystej </w:t>
      </w:r>
      <w:r w:rsidRPr="00024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przepompowni wodociągowej w Białogardzie ”</w:t>
      </w:r>
    </w:p>
    <w:p w:rsidR="00EC02A8" w:rsidRPr="00EC02A8" w:rsidRDefault="00EC02A8" w:rsidP="00EC02A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Oświadczam(y), że w okresie ostatnich </w:t>
      </w:r>
      <w:r w:rsidR="0002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  <w:r w:rsidRPr="00EC0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lat licząc od dnia wszczęcia postępowania o udzielenia zamówienia</w:t>
      </w:r>
      <w:r w:rsidR="0002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Pr="00EC0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wykonaliśmy następujące podobne </w:t>
      </w:r>
      <w:r w:rsidR="0002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zamówienia</w:t>
      </w:r>
      <w:r w:rsidRPr="00EC0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447"/>
        <w:gridCol w:w="2991"/>
        <w:gridCol w:w="2051"/>
        <w:gridCol w:w="1327"/>
      </w:tblGrid>
      <w:tr w:rsidR="00EC02A8" w:rsidRPr="00EC02A8" w:rsidTr="0002478D">
        <w:tc>
          <w:tcPr>
            <w:tcW w:w="603" w:type="dxa"/>
            <w:vAlign w:val="center"/>
          </w:tcPr>
          <w:p w:rsidR="00EC02A8" w:rsidRPr="00EC02A8" w:rsidRDefault="00EC02A8" w:rsidP="00EC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2A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447" w:type="dxa"/>
            <w:vAlign w:val="center"/>
          </w:tcPr>
          <w:p w:rsidR="00EC02A8" w:rsidRPr="00EC02A8" w:rsidRDefault="00EC02A8" w:rsidP="00F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2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na rzecz, którego wykonano </w:t>
            </w:r>
            <w:r w:rsidR="00F013EC">
              <w:rPr>
                <w:rFonts w:ascii="Times New Roman" w:eastAsia="Times New Roman" w:hAnsi="Times New Roman" w:cs="Times New Roman"/>
                <w:b/>
                <w:lang w:eastAsia="pl-PL"/>
              </w:rPr>
              <w:t>zamówienie</w:t>
            </w:r>
          </w:p>
        </w:tc>
        <w:tc>
          <w:tcPr>
            <w:tcW w:w="2991" w:type="dxa"/>
            <w:vAlign w:val="center"/>
          </w:tcPr>
          <w:p w:rsidR="00EC02A8" w:rsidRPr="00EC02A8" w:rsidRDefault="00EC02A8" w:rsidP="00F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2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oraz lokalizacja </w:t>
            </w:r>
            <w:r w:rsidR="00F013EC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</w:p>
        </w:tc>
        <w:tc>
          <w:tcPr>
            <w:tcW w:w="2051" w:type="dxa"/>
            <w:vAlign w:val="center"/>
          </w:tcPr>
          <w:p w:rsidR="00EC02A8" w:rsidRPr="00EC02A8" w:rsidRDefault="00EC02A8" w:rsidP="00F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2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wykonanej roboty </w:t>
            </w:r>
          </w:p>
        </w:tc>
        <w:tc>
          <w:tcPr>
            <w:tcW w:w="1327" w:type="dxa"/>
            <w:vAlign w:val="center"/>
          </w:tcPr>
          <w:p w:rsidR="00EC02A8" w:rsidRPr="00EC02A8" w:rsidRDefault="00EC02A8" w:rsidP="00EC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2A8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</w:t>
            </w:r>
          </w:p>
        </w:tc>
      </w:tr>
      <w:tr w:rsidR="00EC02A8" w:rsidRPr="00EC02A8" w:rsidTr="0002478D">
        <w:tc>
          <w:tcPr>
            <w:tcW w:w="603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2A8" w:rsidRPr="00EC02A8" w:rsidTr="0002478D">
        <w:tc>
          <w:tcPr>
            <w:tcW w:w="603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2A8" w:rsidRPr="00EC02A8" w:rsidTr="0002478D">
        <w:tc>
          <w:tcPr>
            <w:tcW w:w="603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:rsidR="00EC02A8" w:rsidRPr="00EC02A8" w:rsidRDefault="00EC02A8" w:rsidP="00EC0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przypadku, gdy okres działalności jest krótszy, Wykonawca wskazuje ten okres.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</w:t>
      </w: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C02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SIWZ</w:t>
      </w: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 ………./2019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Białogardzie w dniu </w:t>
      </w: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……………..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Wodociągi i Kanalizacja spółka z o.o. z siedzibą w Białogardzie, ul. Ustronie Miejskie 1, 78-200 Białogard, NIP</w:t>
      </w:r>
      <w:r w:rsidRPr="00EC02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672-000-62-06, REGON 330897173,  reprezentowaną przez:</w:t>
      </w:r>
    </w:p>
    <w:p w:rsidR="00EC02A8" w:rsidRPr="00EC02A8" w:rsidRDefault="00EC02A8" w:rsidP="00EC02A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 Rafała Słowika,</w:t>
      </w:r>
    </w:p>
    <w:p w:rsidR="00EC02A8" w:rsidRPr="00EC02A8" w:rsidRDefault="00EC02A8" w:rsidP="00EC02A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Wiceprezesa Zarządu – Marka Lewandowskiego,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C02A8" w:rsidRPr="00EC02A8" w:rsidRDefault="00EC02A8" w:rsidP="00EC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……………………………………………………………………., NIP</w:t>
      </w:r>
      <w:r w:rsidRPr="00EC02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REGON ………………., zwanym w dalszej części umowy „</w:t>
      </w:r>
      <w:r w:rsidRPr="00EC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Wykonawcą”, </w:t>
      </w: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:rsidR="00EC02A8" w:rsidRPr="00EC02A8" w:rsidRDefault="00EC02A8" w:rsidP="00EC02A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………………………………………,</w:t>
      </w:r>
    </w:p>
    <w:p w:rsidR="00EC02A8" w:rsidRPr="00EC02A8" w:rsidRDefault="005E3543" w:rsidP="00EC02A8">
      <w:pPr>
        <w:tabs>
          <w:tab w:val="left" w:pos="360"/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2.45pt;margin-top:3.9pt;width:520.85pt;height:133.55pt;rotation:-1919149fd;z-index:-251657216">
            <v:shadow color="#868686"/>
            <v:textpath style="font-family:&quot;Arial Black&quot;;v-text-kern:t" trim="t" fitpath="t" string="WZÓR"/>
          </v:shape>
        </w:pict>
      </w:r>
      <w:r w:rsidR="00EC02A8" w:rsidRPr="00EC02A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:rsidR="00EC02A8" w:rsidRPr="00EC02A8" w:rsidRDefault="00EC02A8" w:rsidP="00EC02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5D73BC" w:rsidRPr="005D73BC" w:rsidRDefault="005D73BC" w:rsidP="005D73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D73BC" w:rsidRDefault="005D73BC" w:rsidP="005D73BC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zleca a Wykonawca przyjmuje do wykonania dostaw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 i uruchomienie zestawu hydroforowego dla wody czystej w przepompowni wody czystej w miejscowości Białogard, ul. Kołobrzeska.</w:t>
      </w:r>
    </w:p>
    <w:p w:rsidR="005D73BC" w:rsidRPr="005D73BC" w:rsidRDefault="005D73BC" w:rsidP="005D73BC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rzeczowy robót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istotnych warunków zamówienia publicznego sektorowego z dnia </w:t>
      </w:r>
      <w:r w:rsidR="005E354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oraz  oferta Wykonawcy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5D73BC" w:rsidRPr="005D73BC" w:rsidRDefault="005D73BC" w:rsidP="005D73B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zobowiązuje się do wykonania przedmiotu umowy zgodnie z zasadami wiedzy technicznej i sztuki budowlanej, obowiązującymi  przepisami i Polskimi Normami oraz oddania przedmiotu niniejszej umowy Zamawiającemu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5D73BC" w:rsidRDefault="005D73BC" w:rsidP="005D73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Pr="005D73BC" w:rsidRDefault="005D73BC" w:rsidP="005D73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D73BC" w:rsidRPr="005D73BC" w:rsidRDefault="005D73BC" w:rsidP="005D73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umowy z materiałów własnych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ramach wy</w:t>
      </w:r>
      <w:r w:rsidR="005E354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nagrodzenia, o którym mowa w § 5</w:t>
      </w:r>
      <w:bookmarkStart w:id="0" w:name="_GoBack"/>
      <w:bookmarkEnd w:id="0"/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 niniejszej umowy.</w:t>
      </w:r>
    </w:p>
    <w:p w:rsidR="005D73BC" w:rsidRPr="005D73BC" w:rsidRDefault="005D73BC" w:rsidP="005D73BC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oceny jakości dostarczonych przez producenta materiałów i stwierdzenia zgodności z atestami. Wszystkie wbudowane materiały, wyroby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zainstalowane urządzenia muszą posiadać aktualne certyfikaty, deklaracje zgodności oraz atesty. </w:t>
      </w:r>
    </w:p>
    <w:p w:rsidR="005D73BC" w:rsidRDefault="005D73BC" w:rsidP="005D7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zobowiązany jest zapewnić wykonanie i kierowanie robotami objętymi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umową przez osoby posiadające stosowne kwalifikacje zawodowe i uprawnienia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budowlane.</w:t>
      </w:r>
    </w:p>
    <w:p w:rsidR="00337654" w:rsidRDefault="00337654" w:rsidP="005D7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654" w:rsidRPr="005D73BC" w:rsidRDefault="00337654" w:rsidP="005D7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Default="005D73BC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E3543" w:rsidRPr="005E3543" w:rsidRDefault="005E3543" w:rsidP="005E3543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zamówienia: </w:t>
      </w:r>
      <w:r w:rsidRPr="005E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tygodni od daty podpisania umowy.</w:t>
      </w:r>
    </w:p>
    <w:p w:rsidR="005E3543" w:rsidRPr="005E3543" w:rsidRDefault="005E3543" w:rsidP="005E3543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i uruchomienie zestawu uzależnione jest od wybudowania przez Zamawiającego rurociągu zasilającego oraz wykonania prac remontowych w budynku pompowni w ramach oddzielnego postępowania. Planowany termin zakończenia robót budowlanych </w:t>
      </w:r>
      <w:r w:rsidRPr="005E35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15.07.2019r. </w:t>
      </w:r>
      <w:r w:rsidRPr="005E35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Zamawiającego termin Wykonawcy ulegnie zmianie.</w:t>
      </w:r>
    </w:p>
    <w:p w:rsidR="005E3543" w:rsidRDefault="005E3543" w:rsidP="005E3543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43" w:rsidRPr="005E3543" w:rsidRDefault="005E3543" w:rsidP="005E3543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D73BC" w:rsidRPr="005D73BC" w:rsidRDefault="005D73BC" w:rsidP="005D7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sprawie wykonania niniejszej umowy z ramienia Wykonawcy upoważniony jest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5D73BC" w:rsidRPr="005D73BC" w:rsidRDefault="005D73BC" w:rsidP="005D7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sprawie wykonania niniejszej umowy z ramienia Zamawiającego upoważnieni są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pracownicy </w:t>
      </w:r>
      <w:proofErr w:type="spellStart"/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RWiK</w:t>
      </w:r>
      <w:proofErr w:type="spellEnd"/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w Białogardzie :</w:t>
      </w:r>
    </w:p>
    <w:p w:rsidR="005D73BC" w:rsidRPr="005D73BC" w:rsidRDefault="005D73BC" w:rsidP="005D73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Rejonu Eksploatacyjnego nr 1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3BC" w:rsidRPr="005D73BC" w:rsidRDefault="005D73BC" w:rsidP="005D73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Techniczno-Inwestycyjny –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73BC" w:rsidRPr="005D73BC" w:rsidRDefault="005D73BC" w:rsidP="005D73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automatyk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D73BC" w:rsidRPr="005D73BC" w:rsidRDefault="005D73BC" w:rsidP="005D73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136" style="position:absolute;left:0;text-align:left;margin-left:-9.45pt;margin-top:-.1pt;width:520.85pt;height:133.55pt;rotation:-1919149fd;z-index:-251656192">
            <v:shadow color="#868686"/>
            <v:textpath style="font-family:&quot;Arial Black&quot;;v-text-kern:t" trim="t" fitpath="t" string="WZÓR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D73BC" w:rsidRPr="005D73BC" w:rsidRDefault="005D73BC" w:rsidP="005D73B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umowne wynagrodzenie Wykonawcy na </w:t>
      </w:r>
      <w:r w:rsidR="00337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Pr="005D7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netto + 23%VAT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5D73BC" w:rsidRPr="005D73BC" w:rsidRDefault="005D73BC" w:rsidP="005D73B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o którym mowa w ust 1. obejmuje wszystkie koszty związane z realizacją zadania opisanego w § </w:t>
      </w:r>
      <w:r w:rsidR="003376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DB0101" w:rsidRPr="00DB0101" w:rsidRDefault="00DB0101" w:rsidP="00DB0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 xml:space="preserve">3. </w:t>
      </w:r>
      <w:r w:rsidRPr="00DB010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 xml:space="preserve">Zamawiający zobowiązuje się dokonać zapłaty „zaliczki” w wysokości 30 % wartości wskazanej w ofercie wykonawcy w terminie 7 dni od daty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>wpłynięcia podpisanej przez Wykonawcę umowy</w:t>
      </w:r>
      <w:r w:rsidRPr="00DB010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>.</w:t>
      </w:r>
    </w:p>
    <w:p w:rsidR="00DB0101" w:rsidRPr="00DB0101" w:rsidRDefault="00DB0101" w:rsidP="00DB0101">
      <w:pPr>
        <w:tabs>
          <w:tab w:val="num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 xml:space="preserve">4. </w:t>
      </w:r>
      <w:r w:rsidRPr="00DB010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 w:bidi="pl-PL"/>
        </w:rPr>
        <w:t>Zamawiający zobowiązuje się dokonać zapłaty pozostałej wartości wynagrodzenia w wysokości 70 % wartości wskazanej w ofercie przelewem w terminie 30 dni na podstawie wystawionej faktury przesłanej wraz z  protokołem odbioru końcowego.</w:t>
      </w:r>
    </w:p>
    <w:p w:rsidR="005D73BC" w:rsidRPr="005D73BC" w:rsidRDefault="00DB0101" w:rsidP="005D73BC">
      <w:pPr>
        <w:tabs>
          <w:tab w:val="num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D73BC"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i Wykonawca oświadczają, że są płatnikami podatku od towarów i usług:</w:t>
      </w:r>
    </w:p>
    <w:p w:rsidR="005D73BC" w:rsidRPr="005D73BC" w:rsidRDefault="005D73BC" w:rsidP="005D73BC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NIP 672-000-62-06</w:t>
      </w:r>
    </w:p>
    <w:p w:rsidR="005D73BC" w:rsidRPr="005D73BC" w:rsidRDefault="005D73BC" w:rsidP="005D73BC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– NIP </w:t>
      </w:r>
      <w:r w:rsidR="00D85D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5D73BC" w:rsidRPr="005D73BC" w:rsidRDefault="005D73BC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B0101" w:rsidRPr="00DB0101" w:rsidRDefault="00DB0101" w:rsidP="00DB0101">
      <w:p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01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zrealizowany przez siebie przedmiot umowy Wykonawca udzieli 2 – letniego okresu gwarancji licząc od dnia odbioru przedmiotu zamówienia przez Zamawiającego protokołem odbioru końcowego robót.</w:t>
      </w:r>
    </w:p>
    <w:p w:rsidR="00DB0101" w:rsidRPr="00DB0101" w:rsidRDefault="00DB0101" w:rsidP="00DB0101">
      <w:pPr>
        <w:shd w:val="clear" w:color="auto" w:fill="FFFFFF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okresie gwarancji zobowiązuje się do usunięcia awarii na koszt własny, w ciągu 24h od chwili zgłoszenia. </w:t>
      </w:r>
    </w:p>
    <w:p w:rsidR="00DB0101" w:rsidRPr="00DB0101" w:rsidRDefault="00DB0101" w:rsidP="00DB0101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Jeżeli Wykonawca nie usunie usterki w określonym terminie to Zamawiający może zlecić usunięcie usterki podmiotowi trzeciemu na koszt i ryzyko (odpowiedzialność) Wykonawcy </w:t>
      </w:r>
    </w:p>
    <w:p w:rsidR="00DB0101" w:rsidRDefault="00DB0101" w:rsidP="00DB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Pr="005D73BC" w:rsidRDefault="005E3543" w:rsidP="00DB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D73BC" w:rsidRPr="005D73BC" w:rsidRDefault="005D73BC" w:rsidP="005D73B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Wykonawcy spoczywa odpowiedzialność za ochronę przekazanych mu obiektów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chwili odbioru ostatecznego robót. Uszkodzone lub zniszczone mienie Wykonawca odtworzy  i naprawi na własny koszt.</w:t>
      </w:r>
    </w:p>
    <w:p w:rsidR="005D73BC" w:rsidRPr="005D73BC" w:rsidRDefault="005D73BC" w:rsidP="005D73BC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Roboty nie objęte przedmiotem umowy oraz roboty dodatkowe i zamienne mogą być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wykonywane wyłącznie na podstawie protokołu konieczności, zatwierdzonego przez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Zamawiającego.</w:t>
      </w: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D73BC" w:rsidRPr="005D73BC" w:rsidRDefault="005D73BC" w:rsidP="005D73BC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 formą odszkodowania ustaloną przez strony będą kary umowne.</w:t>
      </w:r>
    </w:p>
    <w:p w:rsidR="005D73BC" w:rsidRPr="005D73BC" w:rsidRDefault="005D73BC" w:rsidP="005D73BC">
      <w:pPr>
        <w:numPr>
          <w:ilvl w:val="1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karę umowną w przypadku odstąpienia </w:t>
      </w:r>
    </w:p>
    <w:p w:rsidR="005D73BC" w:rsidRPr="005D73BC" w:rsidRDefault="005E3543" w:rsidP="005D73BC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1" type="#_x0000_t136" style="position:absolute;left:0;text-align:left;margin-left:-28.45pt;margin-top:19.15pt;width:520.85pt;height:133.55pt;rotation:-1919149fd;z-index:-251655168">
            <v:shadow color="#868686"/>
            <v:textpath style="font-family:&quot;Arial Black&quot;;v-text-kern:t" trim="t" fitpath="t" string="WZÓR"/>
          </v:shape>
        </w:pict>
      </w:r>
      <w:r w:rsidR="005D73BC"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od umowy wskutek okoliczności, za które odpowiada Zamawiający, w wysokości</w:t>
      </w:r>
      <w:r w:rsidR="005D73BC"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20% wartości zamówienia, o którym mowa w § 5ust.1.</w:t>
      </w:r>
    </w:p>
    <w:p w:rsidR="005D73BC" w:rsidRPr="005D73BC" w:rsidRDefault="005D73BC" w:rsidP="005D73BC">
      <w:pPr>
        <w:numPr>
          <w:ilvl w:val="1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zapłaty zamawiającemu kar umownych:</w:t>
      </w:r>
    </w:p>
    <w:p w:rsidR="005D73BC" w:rsidRPr="005D73BC" w:rsidRDefault="005D73BC" w:rsidP="005D73BC">
      <w:pPr>
        <w:widowControl w:val="0"/>
        <w:spacing w:after="0" w:line="360" w:lineRule="auto"/>
        <w:ind w:left="108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 każdy dzień zwłoki w wykonaniu przedmiotu umowy w wysokości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200,00 zł. licząc od umownego terminu ich wykonania, </w:t>
      </w:r>
    </w:p>
    <w:p w:rsidR="005D73BC" w:rsidRPr="005D73BC" w:rsidRDefault="005D73BC" w:rsidP="005D73BC">
      <w:pPr>
        <w:widowControl w:val="0"/>
        <w:spacing w:after="0" w:line="360" w:lineRule="auto"/>
        <w:ind w:left="108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zwłokę w usunięciu usterek, w wysokości 200,00 zł. za każdy dzień zwłoki,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licząc od ustalonego przez Zamawiającego terminu na usunięcie usterek, </w:t>
      </w:r>
    </w:p>
    <w:p w:rsidR="005D73BC" w:rsidRPr="005D73BC" w:rsidRDefault="005D73BC" w:rsidP="005D73BC">
      <w:pPr>
        <w:tabs>
          <w:tab w:val="num" w:pos="360"/>
          <w:tab w:val="left" w:pos="993"/>
        </w:tabs>
        <w:spacing w:after="0" w:line="360" w:lineRule="auto"/>
        <w:ind w:left="108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 odstąpienie od umowy wskutek okoliczności, za które odpowiada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Wykonawca, w wysokości 20% wartości zamówienia, o którym mowa w § 5ust.1,</w:t>
      </w:r>
    </w:p>
    <w:p w:rsidR="005D73BC" w:rsidRPr="005D73BC" w:rsidRDefault="005D73BC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D73BC" w:rsidRPr="005D73BC" w:rsidRDefault="005D73BC" w:rsidP="005D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pisemnego aneksu pod rygorem nieważności.</w:t>
      </w:r>
    </w:p>
    <w:p w:rsidR="005D73BC" w:rsidRPr="005D73BC" w:rsidRDefault="005D73BC" w:rsidP="005D73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5D73BC" w:rsidRPr="005D73BC" w:rsidRDefault="005D73BC" w:rsidP="005D7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5D73BC" w:rsidRPr="005D73BC" w:rsidRDefault="005E3543" w:rsidP="005D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5D73BC" w:rsidRPr="005D73BC" w:rsidRDefault="005D73BC" w:rsidP="005D73B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5D73BC" w:rsidRPr="005D73BC" w:rsidRDefault="005E3543" w:rsidP="005D73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D73BC" w:rsidRPr="005D73BC" w:rsidRDefault="005D73BC" w:rsidP="005D73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sporządzono w dwóch jednobrzmiących egzemplarzach, po jednym </w:t>
      </w:r>
      <w:r w:rsidRPr="005D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każdej ze stron.</w:t>
      </w:r>
    </w:p>
    <w:p w:rsidR="00DB0101" w:rsidRPr="005D73BC" w:rsidRDefault="00DB0101" w:rsidP="005D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BC" w:rsidRPr="005D73BC" w:rsidRDefault="005D73BC" w:rsidP="005D7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73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Wykonawca:                                                                                  Zamawiający:   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C02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        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2A8" w:rsidRPr="00EC02A8" w:rsidRDefault="00EC02A8" w:rsidP="00EC02A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Załączniki nr </w:t>
      </w:r>
      <w:r w:rsidR="00CE1D43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SIWZ</w:t>
      </w:r>
    </w:p>
    <w:p w:rsidR="00EC02A8" w:rsidRPr="00EC02A8" w:rsidRDefault="00EC02A8" w:rsidP="00EC02A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C02A8" w:rsidRPr="00EC02A8" w:rsidRDefault="00EC02A8" w:rsidP="00EC02A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C02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EC02A8" w:rsidRPr="00EC02A8" w:rsidRDefault="00EC02A8" w:rsidP="00EC02A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Zgodnie z </w:t>
      </w:r>
      <w:hyperlink r:id="rId8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13 ust. 1 i 2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informuję, że: </w:t>
      </w:r>
    </w:p>
    <w:p w:rsidR="00EC02A8" w:rsidRPr="00EC02A8" w:rsidRDefault="00EC02A8" w:rsidP="00EC02A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Calibri" w:hAnsi="Cambria" w:cs="Times New Roman"/>
        </w:rPr>
        <w:t xml:space="preserve">Administratorem </w:t>
      </w:r>
      <w:r w:rsidRPr="00EC02A8">
        <w:rPr>
          <w:rFonts w:ascii="Cambria" w:eastAsia="Times New Roman" w:hAnsi="Cambria" w:cs="Times New Roman"/>
          <w:lang w:eastAsia="pl-PL"/>
        </w:rPr>
        <w:t>Pani/Pana danych osobowych jest</w:t>
      </w:r>
      <w:r w:rsidRPr="00EC02A8">
        <w:rPr>
          <w:rFonts w:ascii="Cambria" w:eastAsia="Calibri" w:hAnsi="Cambria" w:cs="Calibri"/>
        </w:rPr>
        <w:t xml:space="preserve"> Spółka Regionalne Wodociągi i Kanalizacja Sp. z o.o.  z siedzibą w Białogardzie przy ul. Ustronie Miejskie 1;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Calibri" w:hAnsi="Cambria" w:cs="Calibri"/>
        </w:rPr>
        <w:t xml:space="preserve">kontakt z Inspektorem Ochrony Danych - </w:t>
      </w:r>
      <w:hyperlink r:id="rId9" w:history="1">
        <w:r w:rsidRPr="00EC02A8">
          <w:rPr>
            <w:rFonts w:ascii="Cambria" w:eastAsia="Calibri" w:hAnsi="Cambria" w:cs="Calibri"/>
            <w:u w:val="single"/>
          </w:rPr>
          <w:t>iod@rwik.pl</w:t>
        </w:r>
      </w:hyperlink>
      <w:r w:rsidRPr="00EC02A8">
        <w:rPr>
          <w:rFonts w:ascii="Cambria" w:eastAsia="Calibri" w:hAnsi="Cambria" w:cs="Calibri"/>
          <w:u w:val="single"/>
        </w:rPr>
        <w:t xml:space="preserve"> </w:t>
      </w:r>
      <w:r w:rsidRPr="00EC02A8">
        <w:rPr>
          <w:rFonts w:ascii="Cambria" w:eastAsia="Calibri" w:hAnsi="Cambria" w:cs="Calibri"/>
        </w:rPr>
        <w:t xml:space="preserve">lub korespondencyjnie:    </w:t>
      </w:r>
    </w:p>
    <w:p w:rsidR="00EC02A8" w:rsidRPr="00EC02A8" w:rsidRDefault="00EC02A8" w:rsidP="00EC02A8">
      <w:pPr>
        <w:suppressAutoHyphens/>
        <w:autoSpaceDN w:val="0"/>
        <w:spacing w:after="16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Calibri" w:hAnsi="Cambria" w:cs="Calibri"/>
        </w:rPr>
        <w:t xml:space="preserve">  ul. Ustronie Miejskie 1, 78-200 Białogard.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 Pani/Pana dane osobowe przetwarzane będą na podstawie </w:t>
      </w:r>
      <w:hyperlink r:id="rId10" w:tooltip="art. 6 - Rozporządzenie Parlamentu Europejskiego i Rady (UE) 2016/679 z dnia 27.04.2016 r. w sprawie ochrony osób fizycznych w związku z przetwarzaniem danych osobowych i w sprawie swobodnego przepływu takich danych oraz uchylenia dyrektywy 95/46/WE (ogólne ro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6 ust. 1 lit. c)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w celu związanym z postępowaniem o udzielenie zamówienia publicznego pod nazwą </w:t>
      </w:r>
    </w:p>
    <w:p w:rsidR="00EC02A8" w:rsidRPr="00EC02A8" w:rsidRDefault="00EC02A8" w:rsidP="00EC02A8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Calibri" w:hAnsi="Cambria" w:cs="Times New Roman"/>
          <w:b/>
        </w:rPr>
      </w:pPr>
      <w:r w:rsidRPr="00EC02A8">
        <w:rPr>
          <w:rFonts w:ascii="Cambria" w:eastAsia="Calibri" w:hAnsi="Cambria" w:cs="Times New Roman"/>
          <w:b/>
        </w:rPr>
        <w:t>„</w:t>
      </w:r>
      <w:r w:rsidR="00CE1D43" w:rsidRPr="00CE1D43">
        <w:rPr>
          <w:rFonts w:ascii="Cambria" w:eastAsia="Calibri" w:hAnsi="Cambria" w:cs="Times New Roman"/>
          <w:b/>
          <w:bCs/>
        </w:rPr>
        <w:t>Dostawa i montaż zestawu hydroforowego dla wody czystej w przepompowni wodociągowej w Białogardzie</w:t>
      </w:r>
      <w:r w:rsidRPr="00EC02A8">
        <w:rPr>
          <w:rFonts w:ascii="Cambria" w:eastAsia="Calibri" w:hAnsi="Cambria" w:cs="Times New Roman"/>
          <w:b/>
        </w:rPr>
        <w:t>”</w:t>
      </w:r>
    </w:p>
    <w:p w:rsidR="00EC02A8" w:rsidRPr="00EC02A8" w:rsidRDefault="00EC02A8" w:rsidP="00EC02A8">
      <w:pPr>
        <w:suppressAutoHyphens/>
        <w:autoSpaceDN w:val="0"/>
        <w:spacing w:before="100" w:after="0" w:line="240" w:lineRule="auto"/>
        <w:ind w:left="720"/>
        <w:jc w:val="both"/>
        <w:textAlignment w:val="baseline"/>
        <w:rPr>
          <w:rFonts w:ascii="Cambria" w:eastAsia="Calibri" w:hAnsi="Cambria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prowadzonym w trybie przetargu nieograniczonego ; 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odbiorcami Pani/Pana danych osobowych będą osoby lub podmioty, którym udostępniona zostanie dokumentacja postępowania w oparciu o </w:t>
      </w:r>
      <w:hyperlink r:id="rId11" w:tooltip="art. 8 - Ustawa z dnia 29.01.2004 r. Prawo zamówień publicznych - przepisy.gofin.pl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8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oraz </w:t>
      </w:r>
      <w:hyperlink r:id="rId12" w:tooltip="art. 96 - Ustawa z dnia 29.01.2004 r. Prawo zamówień publicznych - przepisy.gofin.pl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96 ust. 3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ustawy z dnia 29 stycznia 2004 r. - Prawo zamówień publicznych (Dz. U. z 2017 r. poz. 1579 ze zm.), dalej "ustawa </w:t>
      </w:r>
      <w:proofErr w:type="spellStart"/>
      <w:r w:rsidRPr="00EC02A8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EC02A8">
        <w:rPr>
          <w:rFonts w:ascii="Cambria" w:eastAsia="Times New Roman" w:hAnsi="Cambria" w:cs="Times New Roman"/>
          <w:lang w:eastAsia="pl-PL"/>
        </w:rPr>
        <w:t>"; 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Pani/Pana dane osobowe będą przechowywane, zgodnie z </w:t>
      </w:r>
      <w:hyperlink r:id="rId13" w:tooltip="art. 97 - Ustawa z dnia 29.01.2004 r. Prawo zamówień publicznych - przepisy.gofin.pl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97 ust. 1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ustawy </w:t>
      </w:r>
      <w:proofErr w:type="spellStart"/>
      <w:r w:rsidRPr="00EC02A8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EC02A8">
        <w:rPr>
          <w:rFonts w:ascii="Cambria" w:eastAsia="Times New Roman" w:hAnsi="Cambria" w:cs="Times New Roman"/>
          <w:lang w:eastAsia="pl-PL"/>
        </w:rPr>
        <w:t>, przez okres 4 lat od dnia zakończenia postępowania o udzielenie zamówienia, a jeżeli czas trwania umowy przekracza 4 lata, okres przechowywania obejmuje cały czas trwania umowy; 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EC02A8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EC02A8">
        <w:rPr>
          <w:rFonts w:ascii="Cambria" w:eastAsia="Times New Roman" w:hAnsi="Cambria" w:cs="Times New Roman"/>
          <w:lang w:eastAsia="pl-PL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EC02A8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EC02A8">
        <w:rPr>
          <w:rFonts w:ascii="Cambria" w:eastAsia="Times New Roman" w:hAnsi="Cambria" w:cs="Times New Roman"/>
          <w:lang w:eastAsia="pl-PL"/>
        </w:rPr>
        <w:t>;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w odniesieniu do Pani/Pana danych osobowych decyzje nie będą podejmowane w sposób zautomatyzowany, stosownie do </w:t>
      </w:r>
      <w:hyperlink r:id="rId14" w:tooltip="art. 22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22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RODO; 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EC02A8">
        <w:rPr>
          <w:rFonts w:ascii="Cambria" w:eastAsia="Times New Roman" w:hAnsi="Cambria" w:cs="Times New Roman"/>
          <w:lang w:eastAsia="pl-PL"/>
        </w:rPr>
        <w:t>posiada Pani/Pan: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na podstawie </w:t>
      </w:r>
      <w:hyperlink r:id="rId15" w:tooltip="art. 15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15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prawo dostępu do danych osobowych Pani/Pana dotyczących,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na podstawie </w:t>
      </w:r>
      <w:hyperlink r:id="rId16" w:tooltip="art. 16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16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prawo do sprostowania Pani/Pana danych osobowych,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na podstawie </w:t>
      </w:r>
      <w:hyperlink r:id="rId17" w:tooltip="art. 18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18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prawo żądania od administratora ograniczenia przetwarzania danych osobowych z zastrzeżeniem przypadków, o których mowa w art. 18 ust. 2 RODO,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EC02A8">
        <w:rPr>
          <w:rFonts w:ascii="Cambria" w:eastAsia="Times New Roman" w:hAnsi="Cambria" w:cs="Times New Roman"/>
          <w:lang w:eastAsia="pl-PL"/>
        </w:rPr>
        <w:t>prawo do wniesienia skargi do Prezesa Urzędu Ochrony Danych Osobowych, gdy uzna Pani/Pan, że przetwarzanie danych osobowych Pani/Pana dotyczących narusza przepisy RODO, </w:t>
      </w:r>
    </w:p>
    <w:p w:rsidR="00EC02A8" w:rsidRPr="00EC02A8" w:rsidRDefault="00EC02A8" w:rsidP="00EC02A8">
      <w:pPr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EC02A8">
        <w:rPr>
          <w:rFonts w:ascii="Cambria" w:eastAsia="Times New Roman" w:hAnsi="Cambria" w:cs="Times New Roman"/>
          <w:lang w:eastAsia="pl-PL"/>
        </w:rPr>
        <w:t>nie przysługuje Pani/Panu: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w związku z </w:t>
      </w:r>
      <w:hyperlink r:id="rId18" w:tooltip="art. 17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17 ust. 3 lit. b), d) lub e)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prawo do usunięcia danych osobowych,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>prawo do przenoszenia danych osobowych, o którym mowa w </w:t>
      </w:r>
      <w:hyperlink r:id="rId19" w:tooltip="art. 20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20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RODO, </w:t>
      </w:r>
    </w:p>
    <w:p w:rsidR="00EC02A8" w:rsidRPr="00EC02A8" w:rsidRDefault="00EC02A8" w:rsidP="00EC02A8">
      <w:pPr>
        <w:numPr>
          <w:ilvl w:val="1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2A8">
        <w:rPr>
          <w:rFonts w:ascii="Cambria" w:eastAsia="Times New Roman" w:hAnsi="Cambria" w:cs="Times New Roman"/>
          <w:lang w:eastAsia="pl-PL"/>
        </w:rPr>
        <w:t xml:space="preserve">na podstawie </w:t>
      </w:r>
      <w:hyperlink r:id="rId20" w:tooltip="art. 21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21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 prawo sprzeciwu, wobec przetwarzania danych osobowych, gdyż podstawą prawną przetwarzania Pani/Pana danych osobowych jest </w:t>
      </w:r>
      <w:hyperlink r:id="rId21" w:tooltip="art. 6 - Rozporządzenie Parlamentu Europejskiego i Rady (UE) 2016/679 z dnia 27.04.2016 r. w sprawie ochrony osób fizycznych w związku z przetwarzaniem danych osobowych i w sprawie swobodnego przepływu takich danych oraz uchylenia dyrektywy 95/46/WE (ogólne ro" w:history="1">
        <w:r w:rsidRPr="00EC02A8">
          <w:rPr>
            <w:rFonts w:ascii="Cambria" w:eastAsia="Times New Roman" w:hAnsi="Cambria" w:cs="Times New Roman"/>
            <w:u w:val="single"/>
            <w:lang w:eastAsia="pl-PL"/>
          </w:rPr>
          <w:t>art. 6 ust. 1 lit. c)</w:t>
        </w:r>
      </w:hyperlink>
      <w:r w:rsidRPr="00EC02A8">
        <w:rPr>
          <w:rFonts w:ascii="Cambria" w:eastAsia="Times New Roman" w:hAnsi="Cambria" w:cs="Times New Roman"/>
          <w:lang w:eastAsia="pl-PL"/>
        </w:rPr>
        <w:t xml:space="preserve"> RODO.</w:t>
      </w:r>
    </w:p>
    <w:p w:rsidR="00EC02A8" w:rsidRPr="00EC02A8" w:rsidRDefault="00EC02A8" w:rsidP="00E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63FC" w:rsidRDefault="00DA63FC"/>
    <w:sectPr w:rsidR="00DA63FC" w:rsidSect="0002478D">
      <w:footerReference w:type="default" r:id="rId22"/>
      <w:pgSz w:w="11906" w:h="16838"/>
      <w:pgMar w:top="360" w:right="1286" w:bottom="36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43" w:rsidRDefault="005E3543">
      <w:pPr>
        <w:spacing w:after="0" w:line="240" w:lineRule="auto"/>
      </w:pPr>
      <w:r>
        <w:separator/>
      </w:r>
    </w:p>
  </w:endnote>
  <w:endnote w:type="continuationSeparator" w:id="0">
    <w:p w:rsidR="005E3543" w:rsidRDefault="005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43" w:rsidRPr="00A85F1A" w:rsidRDefault="005E3543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:rsidR="005E3543" w:rsidRPr="00A85F1A" w:rsidRDefault="005E3543" w:rsidP="0002478D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43" w:rsidRDefault="005E3543">
      <w:pPr>
        <w:spacing w:after="0" w:line="240" w:lineRule="auto"/>
      </w:pPr>
      <w:r>
        <w:separator/>
      </w:r>
    </w:p>
  </w:footnote>
  <w:footnote w:type="continuationSeparator" w:id="0">
    <w:p w:rsidR="005E3543" w:rsidRDefault="005E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38BC"/>
    <w:multiLevelType w:val="hybridMultilevel"/>
    <w:tmpl w:val="813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04B"/>
    <w:multiLevelType w:val="hybridMultilevel"/>
    <w:tmpl w:val="317E04AE"/>
    <w:lvl w:ilvl="0" w:tplc="C96A66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DDB"/>
    <w:multiLevelType w:val="multilevel"/>
    <w:tmpl w:val="F148FB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75922"/>
    <w:multiLevelType w:val="singleLevel"/>
    <w:tmpl w:val="598840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DD1825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9806876"/>
    <w:multiLevelType w:val="hybridMultilevel"/>
    <w:tmpl w:val="A9EE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0B2F"/>
    <w:multiLevelType w:val="multilevel"/>
    <w:tmpl w:val="6074B4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962590B"/>
    <w:multiLevelType w:val="hybridMultilevel"/>
    <w:tmpl w:val="AC968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99314E9"/>
    <w:multiLevelType w:val="hybridMultilevel"/>
    <w:tmpl w:val="3788B5F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B484B"/>
    <w:multiLevelType w:val="hybridMultilevel"/>
    <w:tmpl w:val="24D8F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2671F"/>
    <w:multiLevelType w:val="singleLevel"/>
    <w:tmpl w:val="CDE4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027A3A"/>
    <w:multiLevelType w:val="singleLevel"/>
    <w:tmpl w:val="9D8EC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CED69B3"/>
    <w:multiLevelType w:val="hybridMultilevel"/>
    <w:tmpl w:val="E70088FA"/>
    <w:lvl w:ilvl="0" w:tplc="735CEF2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C2E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B13B39"/>
    <w:multiLevelType w:val="hybridMultilevel"/>
    <w:tmpl w:val="70060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20F4C"/>
    <w:multiLevelType w:val="multilevel"/>
    <w:tmpl w:val="F93276F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5BCC5E04"/>
    <w:multiLevelType w:val="multilevel"/>
    <w:tmpl w:val="7A10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FDF6FE7"/>
    <w:multiLevelType w:val="hybridMultilevel"/>
    <w:tmpl w:val="1068A2BE"/>
    <w:lvl w:ilvl="0" w:tplc="8F2882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A8"/>
    <w:rsid w:val="0002478D"/>
    <w:rsid w:val="00337654"/>
    <w:rsid w:val="005D73BC"/>
    <w:rsid w:val="005E3543"/>
    <w:rsid w:val="00CE1D43"/>
    <w:rsid w:val="00D85D31"/>
    <w:rsid w:val="00DA63FC"/>
    <w:rsid w:val="00DB0101"/>
    <w:rsid w:val="00EC02A8"/>
    <w:rsid w:val="00F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2A8"/>
  </w:style>
  <w:style w:type="paragraph" w:styleId="Akapitzlist">
    <w:name w:val="List Paragraph"/>
    <w:basedOn w:val="Normalny"/>
    <w:uiPriority w:val="34"/>
    <w:qFormat/>
    <w:rsid w:val="00DB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2A8"/>
  </w:style>
  <w:style w:type="paragraph" w:styleId="Akapitzlist">
    <w:name w:val="List Paragraph"/>
    <w:basedOn w:val="Normalny"/>
    <w:uiPriority w:val="34"/>
    <w:qFormat/>
    <w:rsid w:val="00DB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rozporzadzenie-parlamentu-europejskiego-i-rady-ue-2016679,6on8ntzb1,1.html" TargetMode="External"/><Relationship Id="rId13" Type="http://schemas.openxmlformats.org/officeDocument/2006/relationships/hyperlink" Target="http://www.sl.gofin.pl/ustawa-z-dnia-29012004-r-prawo-zamowien-publicznych,1jkg4gwt4,1.html" TargetMode="External"/><Relationship Id="rId18" Type="http://schemas.openxmlformats.org/officeDocument/2006/relationships/hyperlink" Target="http://www.sl.gofin.pl/rozporzadzenie-parlamentu-europejskiego-i-rady-ue-2016679,11w58l5hs,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.gofin.pl/rozporzadzenie-parlamentu-europejskiego-i-rady-ue-2016679,5lnhhqm6e,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.gofin.pl/ustawa-z-dnia-29012004-r-prawo-zamowien-publicznych,lni8v8frc,1.html" TargetMode="External"/><Relationship Id="rId17" Type="http://schemas.openxmlformats.org/officeDocument/2006/relationships/hyperlink" Target="http://www.sl.gofin.pl/rozporzadzenie-parlamentu-europejskiego-i-rady-ue-2016679,8krx2xm0h,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.gofin.pl/rozporzadzenie-parlamentu-europejskiego-i-rady-ue-2016679,acrx2k45l,1.html" TargetMode="External"/><Relationship Id="rId20" Type="http://schemas.openxmlformats.org/officeDocument/2006/relationships/hyperlink" Target="http://www.sl.gofin.pl/rozporzadzenie-parlamentu-europejskiego-i-rady-ue-2016679,8bc5suezj,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.gofin.pl/ustawa-z-dnia-29012004-r-prawo-zamowien-publicznych,5kedivaio,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.gofin.pl/rozporzadzenie-parlamentu-europejskiego-i-rady-ue-2016679,y50r3riyx,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.gofin.pl/rozporzadzenie-parlamentu-europejskiego-i-rady-ue-2016679,5lnhhqm6e,1.html" TargetMode="External"/><Relationship Id="rId19" Type="http://schemas.openxmlformats.org/officeDocument/2006/relationships/hyperlink" Target="http://www.sl.gofin.pl/rozporzadzenie-parlamentu-europejskiego-i-rady-ue-2016679,wxaktttso,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wik.pl" TargetMode="External"/><Relationship Id="rId14" Type="http://schemas.openxmlformats.org/officeDocument/2006/relationships/hyperlink" Target="http://www.sl.gofin.pl/rozporzadzenie-parlamentu-europejskiego-i-rady-ue-2016679,x0a3lvw71,1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2875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Mostowska</dc:creator>
  <cp:lastModifiedBy>Emilia Mostowska</cp:lastModifiedBy>
  <cp:revision>4</cp:revision>
  <cp:lastPrinted>2019-04-30T06:29:00Z</cp:lastPrinted>
  <dcterms:created xsi:type="dcterms:W3CDTF">2019-04-24T08:56:00Z</dcterms:created>
  <dcterms:modified xsi:type="dcterms:W3CDTF">2019-04-30T06:37:00Z</dcterms:modified>
</cp:coreProperties>
</file>